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E7AC" w14:textId="486177EE" w:rsidR="005F1480" w:rsidRPr="005F1480" w:rsidRDefault="005F1480" w:rsidP="005F1480">
      <w:pPr>
        <w:rPr>
          <w:rFonts w:ascii="Poppins" w:hAnsi="Poppins" w:cs="Poppins"/>
          <w:b/>
          <w:bCs/>
        </w:rPr>
      </w:pPr>
    </w:p>
    <w:p w14:paraId="4C525F1E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Safeguarding and Child Protection Policy</w:t>
      </w:r>
    </w:p>
    <w:p w14:paraId="0F17CD21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Young Designers Academy</w:t>
      </w:r>
    </w:p>
    <w:p w14:paraId="1F252C8E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07D1E81C">
          <v:rect id="_x0000_i1025" style="width:0;height:1.5pt" o:hralign="center" o:hrstd="t" o:hr="t" fillcolor="#a0a0a0" stroked="f"/>
        </w:pict>
      </w:r>
    </w:p>
    <w:p w14:paraId="702AF496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Policy Statement</w:t>
      </w:r>
    </w:p>
    <w:p w14:paraId="3AF616C1" w14:textId="398018CF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t xml:space="preserve">At Young Designers Academy, we are fully committed to safeguarding and promoting the welfare of all children who attend our </w:t>
      </w:r>
      <w:r w:rsidR="00322F51">
        <w:rPr>
          <w:rFonts w:ascii="Poppins" w:hAnsi="Poppins" w:cs="Poppins"/>
        </w:rPr>
        <w:t>academy.</w:t>
      </w:r>
      <w:r w:rsidRPr="005F1480">
        <w:rPr>
          <w:rFonts w:ascii="Poppins" w:hAnsi="Poppins" w:cs="Poppins"/>
        </w:rPr>
        <w:t xml:space="preserve"> We recognise our duty of care and responsibility to provide a safe, creative, and inclusive environment where children can thrive. This policy outlines the principles and procedures we follow to safeguard children in accordance with UK legislation, statutory guidance, and recognised best practice.</w:t>
      </w:r>
    </w:p>
    <w:p w14:paraId="0DD3B21F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1AC2263B">
          <v:rect id="_x0000_i1026" style="width:0;height:1.5pt" o:hralign="center" o:hrstd="t" o:hr="t" fillcolor="#a0a0a0" stroked="f"/>
        </w:pict>
      </w:r>
    </w:p>
    <w:p w14:paraId="0D651818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1. Policy Aims</w:t>
      </w:r>
    </w:p>
    <w:p w14:paraId="7A5A1979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This policy aims to:</w:t>
      </w:r>
    </w:p>
    <w:p w14:paraId="6D901F1B" w14:textId="77777777" w:rsidR="005F1480" w:rsidRPr="005F1480" w:rsidRDefault="005F1480" w:rsidP="005F1480">
      <w:pPr>
        <w:numPr>
          <w:ilvl w:val="0"/>
          <w:numId w:val="1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Protect children and young people attending the after-school art club from harm.</w:t>
      </w:r>
    </w:p>
    <w:p w14:paraId="4D063B3B" w14:textId="77777777" w:rsidR="005F1480" w:rsidRPr="005F1480" w:rsidRDefault="005F1480" w:rsidP="005F1480">
      <w:pPr>
        <w:numPr>
          <w:ilvl w:val="0"/>
          <w:numId w:val="1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Provide clear guidance for recognising and responding to safeguarding concerns.</w:t>
      </w:r>
    </w:p>
    <w:p w14:paraId="031B19FC" w14:textId="77777777" w:rsidR="005F1480" w:rsidRPr="005F1480" w:rsidRDefault="005F1480" w:rsidP="005F1480">
      <w:pPr>
        <w:numPr>
          <w:ilvl w:val="0"/>
          <w:numId w:val="1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Ensure that staff, volunteers, and parents understand their responsibilities.</w:t>
      </w:r>
    </w:p>
    <w:p w14:paraId="41C079F7" w14:textId="77777777" w:rsidR="005F1480" w:rsidRPr="005F1480" w:rsidRDefault="005F1480" w:rsidP="005F1480">
      <w:pPr>
        <w:numPr>
          <w:ilvl w:val="0"/>
          <w:numId w:val="1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Promote a culture where children feel safe, respected, and supported.</w:t>
      </w:r>
    </w:p>
    <w:p w14:paraId="1013D306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254177C8">
          <v:rect id="_x0000_i1027" style="width:0;height:1.5pt" o:hralign="center" o:hrstd="t" o:hr="t" fillcolor="#a0a0a0" stroked="f"/>
        </w:pict>
      </w:r>
    </w:p>
    <w:p w14:paraId="639352F0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2. Legal Framework</w:t>
      </w:r>
    </w:p>
    <w:p w14:paraId="25E19F26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t>This policy is based on the following legislation and guidance:</w:t>
      </w:r>
    </w:p>
    <w:p w14:paraId="5BA3461A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Children Act 1989 and 2004</w:t>
      </w:r>
    </w:p>
    <w:p w14:paraId="21C5305C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Working Together to Safeguard Children (2018)</w:t>
      </w:r>
    </w:p>
    <w:p w14:paraId="24DCF5E4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Keeping Children Safe in Education (KCSIE) (2023)</w:t>
      </w:r>
    </w:p>
    <w:p w14:paraId="4BD1F5B5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Education Act 2002</w:t>
      </w:r>
    </w:p>
    <w:p w14:paraId="50CBFE57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Childcare Act 2006</w:t>
      </w:r>
    </w:p>
    <w:p w14:paraId="3CE9246D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lastRenderedPageBreak/>
        <w:t>The United Nations Convention on the Rights of the Child (UNCRC)</w:t>
      </w:r>
    </w:p>
    <w:p w14:paraId="572734C0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Safeguarding Vulnerable Groups Act 2006</w:t>
      </w:r>
    </w:p>
    <w:p w14:paraId="161F8AB6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Data Protection Act 2018 (incorporating the UK GDPR)</w:t>
      </w:r>
    </w:p>
    <w:p w14:paraId="53191D3E" w14:textId="77777777" w:rsidR="005F1480" w:rsidRPr="005F1480" w:rsidRDefault="005F1480" w:rsidP="005F1480">
      <w:pPr>
        <w:numPr>
          <w:ilvl w:val="0"/>
          <w:numId w:val="1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Prevent Duty (</w:t>
      </w:r>
      <w:proofErr w:type="gramStart"/>
      <w:r w:rsidRPr="005F1480">
        <w:rPr>
          <w:rFonts w:ascii="Poppins" w:hAnsi="Poppins" w:cs="Poppins"/>
        </w:rPr>
        <w:t>Counter-Terrorism</w:t>
      </w:r>
      <w:proofErr w:type="gramEnd"/>
      <w:r w:rsidRPr="005F1480">
        <w:rPr>
          <w:rFonts w:ascii="Poppins" w:hAnsi="Poppins" w:cs="Poppins"/>
        </w:rPr>
        <w:t xml:space="preserve"> and Security Act 2015)</w:t>
      </w:r>
    </w:p>
    <w:p w14:paraId="0583A50D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5B9CFF08">
          <v:rect id="_x0000_i1028" style="width:0;height:1.5pt" o:hralign="center" o:hrstd="t" o:hr="t" fillcolor="#a0a0a0" stroked="f"/>
        </w:pict>
      </w:r>
    </w:p>
    <w:p w14:paraId="265F88D0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3. Definitions</w:t>
      </w:r>
    </w:p>
    <w:p w14:paraId="3A106A08" w14:textId="77777777" w:rsidR="005F1480" w:rsidRPr="005F1480" w:rsidRDefault="005F1480" w:rsidP="005F1480">
      <w:pPr>
        <w:numPr>
          <w:ilvl w:val="0"/>
          <w:numId w:val="20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Safeguarding: Protecting children from maltreatment, preventing impairment of their development and ensuring they grow up in safe and effective care.</w:t>
      </w:r>
    </w:p>
    <w:p w14:paraId="22C07FE9" w14:textId="77777777" w:rsidR="005F1480" w:rsidRPr="005F1480" w:rsidRDefault="005F1480" w:rsidP="005F1480">
      <w:pPr>
        <w:numPr>
          <w:ilvl w:val="0"/>
          <w:numId w:val="20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Child Protection: Specific activities undertaken to protect children at risk of significant harm.</w:t>
      </w:r>
    </w:p>
    <w:p w14:paraId="4DF7E0AA" w14:textId="77777777" w:rsidR="005F1480" w:rsidRPr="005F1480" w:rsidRDefault="005F1480" w:rsidP="005F1480">
      <w:pPr>
        <w:numPr>
          <w:ilvl w:val="0"/>
          <w:numId w:val="20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Child: Any person under the age of 18.</w:t>
      </w:r>
    </w:p>
    <w:p w14:paraId="3972BD7D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30F0CBC5">
          <v:rect id="_x0000_i1029" style="width:0;height:1.5pt" o:hralign="center" o:hrstd="t" o:hr="t" fillcolor="#a0a0a0" stroked="f"/>
        </w:pict>
      </w:r>
    </w:p>
    <w:p w14:paraId="01DC3530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4. Roles and Responsibilities</w:t>
      </w:r>
    </w:p>
    <w:p w14:paraId="77F11E91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  <w:b/>
          <w:bCs/>
        </w:rPr>
        <w:t>Designated Safeguarding Lead (DSL)</w:t>
      </w:r>
      <w:r w:rsidRPr="005F1480">
        <w:rPr>
          <w:rFonts w:ascii="Poppins" w:hAnsi="Poppins" w:cs="Poppins"/>
          <w:b/>
          <w:bCs/>
        </w:rPr>
        <w:br/>
      </w:r>
      <w:r w:rsidRPr="005F1480">
        <w:rPr>
          <w:rFonts w:ascii="Poppins" w:hAnsi="Poppins" w:cs="Poppins"/>
        </w:rPr>
        <w:t>The club will appoint a named DSL who is responsible for safeguarding across the organisation. The DSL will:</w:t>
      </w:r>
    </w:p>
    <w:p w14:paraId="782EA05A" w14:textId="77777777" w:rsidR="005F1480" w:rsidRPr="005F1480" w:rsidRDefault="005F1480" w:rsidP="005F1480">
      <w:pPr>
        <w:numPr>
          <w:ilvl w:val="0"/>
          <w:numId w:val="2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Be the first point of contact for safeguarding concerns.</w:t>
      </w:r>
    </w:p>
    <w:p w14:paraId="2FCAA165" w14:textId="77777777" w:rsidR="005F1480" w:rsidRPr="005F1480" w:rsidRDefault="005F1480" w:rsidP="005F1480">
      <w:pPr>
        <w:numPr>
          <w:ilvl w:val="0"/>
          <w:numId w:val="2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Ensure all staff and volunteers are trained and understand safeguarding protocols.</w:t>
      </w:r>
    </w:p>
    <w:p w14:paraId="0B9E6D8C" w14:textId="77777777" w:rsidR="005F1480" w:rsidRPr="005F1480" w:rsidRDefault="005F1480" w:rsidP="005F1480">
      <w:pPr>
        <w:numPr>
          <w:ilvl w:val="0"/>
          <w:numId w:val="2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Liaise with external agencies, including Children’s Social Care and the Local Authority Designated Officer (LADO).</w:t>
      </w:r>
    </w:p>
    <w:p w14:paraId="57DD3CC5" w14:textId="77777777" w:rsidR="005F1480" w:rsidRPr="005F1480" w:rsidRDefault="005F1480" w:rsidP="005F1480">
      <w:pPr>
        <w:numPr>
          <w:ilvl w:val="0"/>
          <w:numId w:val="2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Maintain secure and accurate records of concerns and actions.</w:t>
      </w:r>
    </w:p>
    <w:p w14:paraId="5D713226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DSL for Young Designers Academy:</w:t>
      </w:r>
      <w:r w:rsidRPr="005F1480">
        <w:rPr>
          <w:rFonts w:ascii="Poppins" w:hAnsi="Poppins" w:cs="Poppins"/>
          <w:b/>
          <w:bCs/>
        </w:rPr>
        <w:br/>
      </w:r>
      <w:r w:rsidRPr="005F1480">
        <w:rPr>
          <w:rFonts w:ascii="Poppins" w:hAnsi="Poppins" w:cs="Poppins"/>
          <w:b/>
          <w:bCs/>
          <w:i/>
          <w:iCs/>
        </w:rPr>
        <w:t>Margie Kemp</w:t>
      </w:r>
      <w:r w:rsidRPr="005F1480">
        <w:rPr>
          <w:rFonts w:ascii="Poppins" w:hAnsi="Poppins" w:cs="Poppins"/>
          <w:b/>
          <w:bCs/>
        </w:rPr>
        <w:br/>
        <w:t>T: 01483 379064 | M: 07853 313176</w:t>
      </w:r>
      <w:r w:rsidRPr="005F1480">
        <w:rPr>
          <w:rFonts w:ascii="Poppins" w:hAnsi="Poppins" w:cs="Poppins"/>
          <w:b/>
          <w:bCs/>
        </w:rPr>
        <w:br/>
        <w:t xml:space="preserve">E: </w:t>
      </w:r>
      <w:hyperlink r:id="rId10" w:history="1">
        <w:r w:rsidRPr="005F1480">
          <w:rPr>
            <w:rStyle w:val="Hyperlink"/>
            <w:rFonts w:ascii="Poppins" w:hAnsi="Poppins" w:cs="Poppins"/>
            <w:b/>
            <w:bCs/>
          </w:rPr>
          <w:t>hello@creative-academies.co.uk</w:t>
        </w:r>
      </w:hyperlink>
    </w:p>
    <w:p w14:paraId="5A9DBAD0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All Staff and Volunteers</w:t>
      </w:r>
      <w:r w:rsidRPr="005F1480">
        <w:rPr>
          <w:rFonts w:ascii="Poppins" w:hAnsi="Poppins" w:cs="Poppins"/>
          <w:b/>
          <w:bCs/>
        </w:rPr>
        <w:br/>
        <w:t>All staff and volunteers must:</w:t>
      </w:r>
    </w:p>
    <w:p w14:paraId="7014A3B0" w14:textId="77777777" w:rsidR="005F1480" w:rsidRPr="005F1480" w:rsidRDefault="005F1480" w:rsidP="005F1480">
      <w:pPr>
        <w:numPr>
          <w:ilvl w:val="0"/>
          <w:numId w:val="2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lastRenderedPageBreak/>
        <w:t>Be vigilant and responsive to safeguarding concerns.</w:t>
      </w:r>
    </w:p>
    <w:p w14:paraId="62D886E1" w14:textId="77777777" w:rsidR="005F1480" w:rsidRPr="005F1480" w:rsidRDefault="005F1480" w:rsidP="005F1480">
      <w:pPr>
        <w:numPr>
          <w:ilvl w:val="0"/>
          <w:numId w:val="22"/>
        </w:numPr>
        <w:rPr>
          <w:rFonts w:ascii="Poppins" w:hAnsi="Poppins" w:cs="Poppins"/>
        </w:rPr>
      </w:pPr>
      <w:proofErr w:type="gramStart"/>
      <w:r w:rsidRPr="005F1480">
        <w:rPr>
          <w:rFonts w:ascii="Poppins" w:hAnsi="Poppins" w:cs="Poppins"/>
        </w:rPr>
        <w:t>Prioritise the welfare of children at all times</w:t>
      </w:r>
      <w:proofErr w:type="gramEnd"/>
      <w:r w:rsidRPr="005F1480">
        <w:rPr>
          <w:rFonts w:ascii="Poppins" w:hAnsi="Poppins" w:cs="Poppins"/>
        </w:rPr>
        <w:t>.</w:t>
      </w:r>
    </w:p>
    <w:p w14:paraId="27BB4DF7" w14:textId="77777777" w:rsidR="005F1480" w:rsidRPr="005F1480" w:rsidRDefault="005F1480" w:rsidP="005F1480">
      <w:pPr>
        <w:numPr>
          <w:ilvl w:val="0"/>
          <w:numId w:val="2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Report concerns promptly to the DSL.</w:t>
      </w:r>
    </w:p>
    <w:p w14:paraId="57AAC99B" w14:textId="77777777" w:rsidR="005F1480" w:rsidRPr="005F1480" w:rsidRDefault="005F1480" w:rsidP="005F1480">
      <w:pPr>
        <w:numPr>
          <w:ilvl w:val="0"/>
          <w:numId w:val="2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Follow this policy and the staff Code of Conduct.</w:t>
      </w:r>
    </w:p>
    <w:p w14:paraId="4E052715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20C613B1">
          <v:rect id="_x0000_i1030" style="width:0;height:1.5pt" o:hralign="center" o:hrstd="t" o:hr="t" fillcolor="#a0a0a0" stroked="f"/>
        </w:pict>
      </w:r>
    </w:p>
    <w:p w14:paraId="36B9406C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5. Types of Abuse and Neglect</w:t>
      </w:r>
    </w:p>
    <w:p w14:paraId="7BE9495F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t>Staff should be familiar with the main categories of abuse:</w:t>
      </w:r>
    </w:p>
    <w:p w14:paraId="3FB0AF0F" w14:textId="77777777" w:rsidR="005F1480" w:rsidRPr="005F1480" w:rsidRDefault="005F1480" w:rsidP="005F1480">
      <w:pPr>
        <w:numPr>
          <w:ilvl w:val="0"/>
          <w:numId w:val="2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Physical Abuse</w:t>
      </w:r>
    </w:p>
    <w:p w14:paraId="78389B80" w14:textId="77777777" w:rsidR="005F1480" w:rsidRPr="005F1480" w:rsidRDefault="005F1480" w:rsidP="005F1480">
      <w:pPr>
        <w:numPr>
          <w:ilvl w:val="0"/>
          <w:numId w:val="2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Emotional Abuse</w:t>
      </w:r>
    </w:p>
    <w:p w14:paraId="2EB28186" w14:textId="77777777" w:rsidR="005F1480" w:rsidRPr="005F1480" w:rsidRDefault="005F1480" w:rsidP="005F1480">
      <w:pPr>
        <w:numPr>
          <w:ilvl w:val="0"/>
          <w:numId w:val="2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Sexual Abuse</w:t>
      </w:r>
    </w:p>
    <w:p w14:paraId="111FCD9F" w14:textId="77777777" w:rsidR="005F1480" w:rsidRPr="005F1480" w:rsidRDefault="005F1480" w:rsidP="005F1480">
      <w:pPr>
        <w:numPr>
          <w:ilvl w:val="0"/>
          <w:numId w:val="2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Neglect</w:t>
      </w:r>
    </w:p>
    <w:p w14:paraId="0C1FFB5F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They should also be aware of contextual safeguarding risks, including:</w:t>
      </w:r>
    </w:p>
    <w:p w14:paraId="41FB1E3D" w14:textId="77777777" w:rsidR="005F1480" w:rsidRPr="005F1480" w:rsidRDefault="005F1480" w:rsidP="005F1480">
      <w:pPr>
        <w:numPr>
          <w:ilvl w:val="0"/>
          <w:numId w:val="24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Child Sexual Exploitation (CSE)</w:t>
      </w:r>
    </w:p>
    <w:p w14:paraId="59C3E2E0" w14:textId="77777777" w:rsidR="005F1480" w:rsidRPr="005F1480" w:rsidRDefault="005F1480" w:rsidP="005F1480">
      <w:pPr>
        <w:numPr>
          <w:ilvl w:val="0"/>
          <w:numId w:val="24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Child Criminal Exploitation (CCE)</w:t>
      </w:r>
    </w:p>
    <w:p w14:paraId="4AE3879D" w14:textId="77777777" w:rsidR="005F1480" w:rsidRPr="005F1480" w:rsidRDefault="005F1480" w:rsidP="005F1480">
      <w:pPr>
        <w:numPr>
          <w:ilvl w:val="0"/>
          <w:numId w:val="24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Domestic Abuse</w:t>
      </w:r>
    </w:p>
    <w:p w14:paraId="15D65C84" w14:textId="77777777" w:rsidR="005F1480" w:rsidRPr="005F1480" w:rsidRDefault="005F1480" w:rsidP="005F1480">
      <w:pPr>
        <w:numPr>
          <w:ilvl w:val="0"/>
          <w:numId w:val="24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Online Abuse</w:t>
      </w:r>
    </w:p>
    <w:p w14:paraId="5BA7FC8F" w14:textId="77777777" w:rsidR="005F1480" w:rsidRPr="005F1480" w:rsidRDefault="005F1480" w:rsidP="005F1480">
      <w:pPr>
        <w:numPr>
          <w:ilvl w:val="0"/>
          <w:numId w:val="24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Radicalisation and Extremism (Prevent Duty)</w:t>
      </w:r>
    </w:p>
    <w:p w14:paraId="5690D429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69EE3FF2">
          <v:rect id="_x0000_i1031" style="width:0;height:1.5pt" o:hralign="center" o:hrstd="t" o:hr="t" fillcolor="#a0a0a0" stroked="f"/>
        </w:pict>
      </w:r>
    </w:p>
    <w:p w14:paraId="0D281D69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6. Code of Conduct for Staff and Volunteers</w:t>
      </w:r>
    </w:p>
    <w:p w14:paraId="56FD09ED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Staff and volunteers must:</w:t>
      </w:r>
    </w:p>
    <w:p w14:paraId="4472BF8F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 xml:space="preserve">Maintain professional boundaries and avoid being alone with a child unless necessary and </w:t>
      </w:r>
      <w:proofErr w:type="gramStart"/>
      <w:r w:rsidRPr="005F1480">
        <w:rPr>
          <w:rFonts w:ascii="Poppins" w:hAnsi="Poppins" w:cs="Poppins"/>
        </w:rPr>
        <w:t>risk-assessed</w:t>
      </w:r>
      <w:proofErr w:type="gramEnd"/>
      <w:r w:rsidRPr="005F1480">
        <w:rPr>
          <w:rFonts w:ascii="Poppins" w:hAnsi="Poppins" w:cs="Poppins"/>
        </w:rPr>
        <w:t>.</w:t>
      </w:r>
    </w:p>
    <w:p w14:paraId="012BB176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Refrain from physical punishment or aggressive behaviour.</w:t>
      </w:r>
    </w:p>
    <w:p w14:paraId="0443AD8C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Model respectful and inclusive behaviour.</w:t>
      </w:r>
    </w:p>
    <w:p w14:paraId="336597BF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Protect children’s privacy, especially in situations involving personal care.</w:t>
      </w:r>
    </w:p>
    <w:p w14:paraId="5B7B4F16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Avoid inappropriate physical contact.</w:t>
      </w:r>
    </w:p>
    <w:p w14:paraId="2495F199" w14:textId="77777777" w:rsidR="005F1480" w:rsidRPr="005F1480" w:rsidRDefault="005F1480" w:rsidP="005F1480">
      <w:pPr>
        <w:numPr>
          <w:ilvl w:val="0"/>
          <w:numId w:val="25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lastRenderedPageBreak/>
        <w:t>Use social media responsibly and never post images or personal details of children.</w:t>
      </w:r>
    </w:p>
    <w:p w14:paraId="27623A46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74180E2A">
          <v:rect id="_x0000_i1032" style="width:0;height:1.5pt" o:hralign="center" o:hrstd="t" o:hr="t" fillcolor="#a0a0a0" stroked="f"/>
        </w:pict>
      </w:r>
    </w:p>
    <w:p w14:paraId="7E62520A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7. Safer Recruitment</w:t>
      </w:r>
    </w:p>
    <w:p w14:paraId="1CF235D5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Academy follows safer recruitment protocols, including:</w:t>
      </w:r>
    </w:p>
    <w:p w14:paraId="1307EAF2" w14:textId="77777777" w:rsidR="005F1480" w:rsidRPr="005F1480" w:rsidRDefault="005F1480" w:rsidP="005F1480">
      <w:pPr>
        <w:numPr>
          <w:ilvl w:val="0"/>
          <w:numId w:val="26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Enhanced DBS checks for all staff and volunteers.</w:t>
      </w:r>
    </w:p>
    <w:p w14:paraId="31CD1317" w14:textId="77777777" w:rsidR="005F1480" w:rsidRPr="005F1480" w:rsidRDefault="005F1480" w:rsidP="005F1480">
      <w:pPr>
        <w:numPr>
          <w:ilvl w:val="0"/>
          <w:numId w:val="26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Obtaining a minimum of two references.</w:t>
      </w:r>
    </w:p>
    <w:p w14:paraId="236236A5" w14:textId="77777777" w:rsidR="005F1480" w:rsidRPr="005F1480" w:rsidRDefault="005F1480" w:rsidP="005F1480">
      <w:pPr>
        <w:numPr>
          <w:ilvl w:val="0"/>
          <w:numId w:val="26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Conducting structured interviews that explore attitudes towards children.</w:t>
      </w:r>
    </w:p>
    <w:p w14:paraId="09D710E4" w14:textId="77777777" w:rsidR="005F1480" w:rsidRPr="005F1480" w:rsidRDefault="005F1480" w:rsidP="005F1480">
      <w:pPr>
        <w:numPr>
          <w:ilvl w:val="0"/>
          <w:numId w:val="26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Providing safeguarding training as part of induction.</w:t>
      </w:r>
    </w:p>
    <w:p w14:paraId="1AAFB01B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59E446A2">
          <v:rect id="_x0000_i1033" style="width:0;height:1.5pt" o:hralign="center" o:hrstd="t" o:hr="t" fillcolor="#a0a0a0" stroked="f"/>
        </w:pict>
      </w:r>
    </w:p>
    <w:p w14:paraId="6103B4E7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8. Recognising and Responding to Safeguarding Concerns</w:t>
      </w:r>
    </w:p>
    <w:p w14:paraId="663FEB7D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  <w:b/>
          <w:bCs/>
        </w:rPr>
        <w:t>Signs of Abuse</w:t>
      </w:r>
      <w:r w:rsidRPr="005F1480">
        <w:rPr>
          <w:rFonts w:ascii="Poppins" w:hAnsi="Poppins" w:cs="Poppins"/>
          <w:b/>
          <w:bCs/>
        </w:rPr>
        <w:br/>
      </w:r>
      <w:r w:rsidRPr="005F1480">
        <w:rPr>
          <w:rFonts w:ascii="Poppins" w:hAnsi="Poppins" w:cs="Poppins"/>
        </w:rPr>
        <w:t>Staff must be alert to indicators such as:</w:t>
      </w:r>
    </w:p>
    <w:p w14:paraId="3D3A17FE" w14:textId="77777777" w:rsidR="005F1480" w:rsidRPr="005F1480" w:rsidRDefault="005F1480" w:rsidP="005F1480">
      <w:pPr>
        <w:numPr>
          <w:ilvl w:val="0"/>
          <w:numId w:val="27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Unexplained injuries or bruising</w:t>
      </w:r>
    </w:p>
    <w:p w14:paraId="78B72F3B" w14:textId="77777777" w:rsidR="005F1480" w:rsidRPr="005F1480" w:rsidRDefault="005F1480" w:rsidP="005F1480">
      <w:pPr>
        <w:numPr>
          <w:ilvl w:val="0"/>
          <w:numId w:val="27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Behavioural changes</w:t>
      </w:r>
    </w:p>
    <w:p w14:paraId="269BE0F9" w14:textId="77777777" w:rsidR="005F1480" w:rsidRPr="005F1480" w:rsidRDefault="005F1480" w:rsidP="005F1480">
      <w:pPr>
        <w:numPr>
          <w:ilvl w:val="0"/>
          <w:numId w:val="27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Poor hygiene or neglect</w:t>
      </w:r>
    </w:p>
    <w:p w14:paraId="451271B8" w14:textId="77777777" w:rsidR="005F1480" w:rsidRPr="005F1480" w:rsidRDefault="005F1480" w:rsidP="005F1480">
      <w:pPr>
        <w:numPr>
          <w:ilvl w:val="0"/>
          <w:numId w:val="27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Age-inappropriate knowledge of sexual matters</w:t>
      </w:r>
    </w:p>
    <w:p w14:paraId="6FA181B3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Responding to Disclosures</w:t>
      </w:r>
    </w:p>
    <w:p w14:paraId="21F99269" w14:textId="77777777" w:rsidR="005F1480" w:rsidRPr="005F1480" w:rsidRDefault="005F1480" w:rsidP="005F1480">
      <w:pPr>
        <w:numPr>
          <w:ilvl w:val="0"/>
          <w:numId w:val="2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Remain calm and listen without judgment.</w:t>
      </w:r>
    </w:p>
    <w:p w14:paraId="7E728CA6" w14:textId="77777777" w:rsidR="005F1480" w:rsidRPr="005F1480" w:rsidRDefault="005F1480" w:rsidP="005F1480">
      <w:pPr>
        <w:numPr>
          <w:ilvl w:val="0"/>
          <w:numId w:val="2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Avoid asking leading questions.</w:t>
      </w:r>
    </w:p>
    <w:p w14:paraId="0B8AB997" w14:textId="77777777" w:rsidR="005F1480" w:rsidRPr="005F1480" w:rsidRDefault="005F1480" w:rsidP="005F1480">
      <w:pPr>
        <w:numPr>
          <w:ilvl w:val="0"/>
          <w:numId w:val="2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Do not promise confidentiality; explain that you may need to share information.</w:t>
      </w:r>
    </w:p>
    <w:p w14:paraId="63FE7DF1" w14:textId="77777777" w:rsidR="005F1480" w:rsidRPr="005F1480" w:rsidRDefault="005F1480" w:rsidP="005F1480">
      <w:pPr>
        <w:numPr>
          <w:ilvl w:val="0"/>
          <w:numId w:val="2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Report to the DSL immediately.</w:t>
      </w:r>
    </w:p>
    <w:p w14:paraId="35326736" w14:textId="77777777" w:rsidR="005F1480" w:rsidRPr="005F1480" w:rsidRDefault="005F1480" w:rsidP="005F1480">
      <w:pPr>
        <w:numPr>
          <w:ilvl w:val="0"/>
          <w:numId w:val="28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Record the disclosure factually and promptly.</w:t>
      </w:r>
    </w:p>
    <w:p w14:paraId="69AE423B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2576ABEA">
          <v:rect id="_x0000_i1034" style="width:0;height:1.5pt" o:hralign="center" o:hrstd="t" o:hr="t" fillcolor="#a0a0a0" stroked="f"/>
        </w:pict>
      </w:r>
    </w:p>
    <w:p w14:paraId="5D2FB370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9. Reporting Procedures</w:t>
      </w:r>
    </w:p>
    <w:p w14:paraId="0A03C002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lastRenderedPageBreak/>
        <w:t>All concerns must be reported to the DSL without delay. The DSL will assess the concern and, where necessary, contact:</w:t>
      </w:r>
    </w:p>
    <w:p w14:paraId="4CE9CAEB" w14:textId="77777777" w:rsidR="005F1480" w:rsidRPr="005F1480" w:rsidRDefault="005F1480" w:rsidP="005F1480">
      <w:pPr>
        <w:numPr>
          <w:ilvl w:val="0"/>
          <w:numId w:val="2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Children’s Social Care</w:t>
      </w:r>
    </w:p>
    <w:p w14:paraId="401A6A12" w14:textId="77777777" w:rsidR="005F1480" w:rsidRPr="005F1480" w:rsidRDefault="005F1480" w:rsidP="005F1480">
      <w:pPr>
        <w:numPr>
          <w:ilvl w:val="0"/>
          <w:numId w:val="2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Local Authority Designated Officer (LADO)</w:t>
      </w:r>
    </w:p>
    <w:p w14:paraId="50640011" w14:textId="77777777" w:rsidR="005F1480" w:rsidRPr="005F1480" w:rsidRDefault="005F1480" w:rsidP="005F1480">
      <w:pPr>
        <w:numPr>
          <w:ilvl w:val="0"/>
          <w:numId w:val="29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Police (in cases of immediate risk)</w:t>
      </w:r>
    </w:p>
    <w:p w14:paraId="2763699D" w14:textId="77777777" w:rsidR="005F1480" w:rsidRPr="005F1480" w:rsidRDefault="005F1480" w:rsidP="005F1480">
      <w:pPr>
        <w:rPr>
          <w:rFonts w:ascii="Poppins" w:hAnsi="Poppins" w:cs="Poppins"/>
        </w:rPr>
      </w:pPr>
      <w:r w:rsidRPr="005F1480">
        <w:rPr>
          <w:rFonts w:ascii="Poppins" w:hAnsi="Poppins" w:cs="Poppins"/>
        </w:rPr>
        <w:t>If the DSL is unavailable and the concern is urgent, staff should contact Children’s Social Care or the Police directly.</w:t>
      </w:r>
    </w:p>
    <w:p w14:paraId="2BD772EB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54ADFB89">
          <v:rect id="_x0000_i1035" style="width:0;height:1.5pt" o:hralign="center" o:hrstd="t" o:hr="t" fillcolor="#a0a0a0" stroked="f"/>
        </w:pict>
      </w:r>
    </w:p>
    <w:p w14:paraId="036074C5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10. Confidentiality and Information Sharing</w:t>
      </w:r>
    </w:p>
    <w:p w14:paraId="266C636A" w14:textId="77777777" w:rsidR="005F1480" w:rsidRPr="005F1480" w:rsidRDefault="005F1480" w:rsidP="005F1480">
      <w:pPr>
        <w:numPr>
          <w:ilvl w:val="0"/>
          <w:numId w:val="30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All safeguarding records will be stored securely and shared only on a need-to-know basis.</w:t>
      </w:r>
    </w:p>
    <w:p w14:paraId="272E95AD" w14:textId="77777777" w:rsidR="005F1480" w:rsidRPr="005F1480" w:rsidRDefault="005F1480" w:rsidP="005F1480">
      <w:pPr>
        <w:numPr>
          <w:ilvl w:val="0"/>
          <w:numId w:val="30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Staff must understand their duty to share information with external agencies to protect children, in line with government guidance on information sharing.</w:t>
      </w:r>
    </w:p>
    <w:p w14:paraId="4130E238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31979435">
          <v:rect id="_x0000_i1036" style="width:0;height:1.5pt" o:hralign="center" o:hrstd="t" o:hr="t" fillcolor="#a0a0a0" stroked="f"/>
        </w:pict>
      </w:r>
    </w:p>
    <w:p w14:paraId="0B63460E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11. Training and Support</w:t>
      </w:r>
    </w:p>
    <w:p w14:paraId="7A83340A" w14:textId="77777777" w:rsidR="005F1480" w:rsidRPr="005F1480" w:rsidRDefault="005F1480" w:rsidP="005F1480">
      <w:pPr>
        <w:numPr>
          <w:ilvl w:val="0"/>
          <w:numId w:val="3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All staff and volunteers will receive regular safeguarding training, including updates on local procedures.</w:t>
      </w:r>
    </w:p>
    <w:p w14:paraId="1670633D" w14:textId="77777777" w:rsidR="005F1480" w:rsidRPr="005F1480" w:rsidRDefault="005F1480" w:rsidP="005F1480">
      <w:pPr>
        <w:numPr>
          <w:ilvl w:val="0"/>
          <w:numId w:val="31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DSL will provide ongoing support and signpost staff to external support if needed.</w:t>
      </w:r>
    </w:p>
    <w:p w14:paraId="709BDB85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1F1D7C23">
          <v:rect id="_x0000_i1037" style="width:0;height:1.5pt" o:hralign="center" o:hrstd="t" o:hr="t" fillcolor="#a0a0a0" stroked="f"/>
        </w:pict>
      </w:r>
    </w:p>
    <w:p w14:paraId="26417EA5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12. Use of Photographs and Social Media</w:t>
      </w:r>
    </w:p>
    <w:p w14:paraId="39A44733" w14:textId="77777777" w:rsidR="005F1480" w:rsidRPr="005F1480" w:rsidRDefault="005F1480" w:rsidP="005F1480">
      <w:pPr>
        <w:numPr>
          <w:ilvl w:val="0"/>
          <w:numId w:val="3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Written parental consent must be obtained before taking or sharing any images.</w:t>
      </w:r>
    </w:p>
    <w:p w14:paraId="6E4C3F66" w14:textId="77777777" w:rsidR="005F1480" w:rsidRPr="005F1480" w:rsidRDefault="005F1480" w:rsidP="005F1480">
      <w:pPr>
        <w:numPr>
          <w:ilvl w:val="0"/>
          <w:numId w:val="3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Images will not be shared online without explicit permission.</w:t>
      </w:r>
    </w:p>
    <w:p w14:paraId="7E291E04" w14:textId="77777777" w:rsidR="005F1480" w:rsidRPr="005F1480" w:rsidRDefault="005F1480" w:rsidP="005F1480">
      <w:pPr>
        <w:numPr>
          <w:ilvl w:val="0"/>
          <w:numId w:val="32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All data will be processed in compliance with the UK GDPR and Data Protection Act 2018.</w:t>
      </w:r>
    </w:p>
    <w:p w14:paraId="0A718A4D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49301E1C">
          <v:rect id="_x0000_i1038" style="width:0;height:1.5pt" o:hralign="center" o:hrstd="t" o:hr="t" fillcolor="#a0a0a0" stroked="f"/>
        </w:pict>
      </w:r>
    </w:p>
    <w:p w14:paraId="40D34F6A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lastRenderedPageBreak/>
        <w:t>13. Allegations Against Staff or Volunteers</w:t>
      </w:r>
    </w:p>
    <w:p w14:paraId="059A6C21" w14:textId="77777777" w:rsidR="005F1480" w:rsidRPr="005F1480" w:rsidRDefault="005F1480" w:rsidP="005F1480">
      <w:pPr>
        <w:numPr>
          <w:ilvl w:val="0"/>
          <w:numId w:val="3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Allegations must be reported immediately to the DSL.</w:t>
      </w:r>
    </w:p>
    <w:p w14:paraId="1032E091" w14:textId="77777777" w:rsidR="005F1480" w:rsidRPr="005F1480" w:rsidRDefault="005F1480" w:rsidP="005F1480">
      <w:pPr>
        <w:numPr>
          <w:ilvl w:val="0"/>
          <w:numId w:val="3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DSL will notify the LADO and follow local safeguarding procedures.</w:t>
      </w:r>
    </w:p>
    <w:p w14:paraId="0ADDE575" w14:textId="77777777" w:rsidR="005F1480" w:rsidRPr="005F1480" w:rsidRDefault="005F1480" w:rsidP="005F1480">
      <w:pPr>
        <w:numPr>
          <w:ilvl w:val="0"/>
          <w:numId w:val="3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The staff member may be suspended during the investigation.</w:t>
      </w:r>
    </w:p>
    <w:p w14:paraId="7DB8779E" w14:textId="77777777" w:rsidR="005F1480" w:rsidRPr="005F1480" w:rsidRDefault="005F1480" w:rsidP="005F1480">
      <w:pPr>
        <w:numPr>
          <w:ilvl w:val="0"/>
          <w:numId w:val="33"/>
        </w:numPr>
        <w:rPr>
          <w:rFonts w:ascii="Poppins" w:hAnsi="Poppins" w:cs="Poppins"/>
        </w:rPr>
      </w:pPr>
      <w:r w:rsidRPr="005F1480">
        <w:rPr>
          <w:rFonts w:ascii="Poppins" w:hAnsi="Poppins" w:cs="Poppins"/>
        </w:rPr>
        <w:t>If the allegation involves the DSL, the Deputy DSL or club owner will lead the process.</w:t>
      </w:r>
    </w:p>
    <w:p w14:paraId="28D1D87E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55FFF861">
          <v:rect id="_x0000_i1039" style="width:0;height:1.5pt" o:hralign="center" o:hrstd="t" o:hr="t" fillcolor="#a0a0a0" stroked="f"/>
        </w:pict>
      </w:r>
    </w:p>
    <w:p w14:paraId="156B296D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14. Whistleblowing</w:t>
      </w:r>
    </w:p>
    <w:p w14:paraId="4B20F14C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</w:rPr>
        <w:t>Staff and volunteers are encouraged to report concerns about colleagues’ behaviour. The club maintains a whistleblowing policy that ensures protection from retaliation for those who raise genuine concerns</w:t>
      </w:r>
      <w:r w:rsidRPr="005F1480">
        <w:rPr>
          <w:rFonts w:ascii="Poppins" w:hAnsi="Poppins" w:cs="Poppins"/>
          <w:b/>
          <w:bCs/>
        </w:rPr>
        <w:t>.</w:t>
      </w:r>
    </w:p>
    <w:p w14:paraId="49D5BB03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57E883C5">
          <v:rect id="_x0000_i1040" style="width:0;height:1.5pt" o:hralign="center" o:hrstd="t" o:hr="t" fillcolor="#a0a0a0" stroked="f"/>
        </w:pict>
      </w:r>
    </w:p>
    <w:p w14:paraId="27744A18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15. Monitoring and Review</w:t>
      </w:r>
    </w:p>
    <w:p w14:paraId="334B32B1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This policy will be reviewed annually, or earlier in response to legislative changes or incidents. Any updates will be communicated to all stakeholders.</w:t>
      </w:r>
    </w:p>
    <w:p w14:paraId="66E47E13" w14:textId="697EB481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 xml:space="preserve">Last Reviewed: </w:t>
      </w:r>
      <w:r>
        <w:rPr>
          <w:rFonts w:ascii="Poppins" w:hAnsi="Poppins" w:cs="Poppins"/>
          <w:b/>
          <w:bCs/>
        </w:rPr>
        <w:t>27 July 2025</w:t>
      </w:r>
      <w:r w:rsidRPr="005F1480">
        <w:rPr>
          <w:rFonts w:ascii="Poppins" w:hAnsi="Poppins" w:cs="Poppins"/>
          <w:b/>
          <w:bCs/>
        </w:rPr>
        <w:br/>
        <w:t xml:space="preserve">Next Review Due: </w:t>
      </w:r>
      <w:r>
        <w:rPr>
          <w:rFonts w:ascii="Poppins" w:hAnsi="Poppins" w:cs="Poppins"/>
          <w:b/>
          <w:bCs/>
        </w:rPr>
        <w:t>1 July</w:t>
      </w:r>
      <w:r w:rsidRPr="005F1480">
        <w:rPr>
          <w:rFonts w:ascii="Poppins" w:hAnsi="Poppins" w:cs="Poppins"/>
          <w:b/>
          <w:bCs/>
        </w:rPr>
        <w:t xml:space="preserve"> 202</w:t>
      </w:r>
      <w:r>
        <w:rPr>
          <w:rFonts w:ascii="Poppins" w:hAnsi="Poppins" w:cs="Poppins"/>
          <w:b/>
          <w:bCs/>
        </w:rPr>
        <w:t>6</w:t>
      </w:r>
    </w:p>
    <w:p w14:paraId="66C58D92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pict w14:anchorId="0E13F0F0">
          <v:rect id="_x0000_i1041" style="width:0;height:1.5pt" o:hralign="center" o:hrstd="t" o:hr="t" fillcolor="#a0a0a0" stroked="f"/>
        </w:pict>
      </w:r>
    </w:p>
    <w:p w14:paraId="43D4FEBE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16. Contact Information</w:t>
      </w:r>
    </w:p>
    <w:p w14:paraId="5D3D9DA8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Designated Safeguarding Lead (DSL)</w:t>
      </w:r>
      <w:r w:rsidRPr="005F1480">
        <w:rPr>
          <w:rFonts w:ascii="Poppins" w:hAnsi="Poppins" w:cs="Poppins"/>
          <w:b/>
          <w:bCs/>
        </w:rPr>
        <w:br/>
        <w:t>Margie Kemp</w:t>
      </w:r>
      <w:r w:rsidRPr="005F1480">
        <w:rPr>
          <w:rFonts w:ascii="Poppins" w:hAnsi="Poppins" w:cs="Poppins"/>
          <w:b/>
          <w:bCs/>
        </w:rPr>
        <w:br/>
        <w:t xml:space="preserve">E: </w:t>
      </w:r>
      <w:hyperlink r:id="rId11" w:history="1">
        <w:r w:rsidRPr="005F1480">
          <w:rPr>
            <w:rStyle w:val="Hyperlink"/>
            <w:rFonts w:ascii="Poppins" w:hAnsi="Poppins" w:cs="Poppins"/>
            <w:b/>
            <w:bCs/>
          </w:rPr>
          <w:t>hello@creative-academies.co.uk</w:t>
        </w:r>
      </w:hyperlink>
      <w:r w:rsidRPr="005F1480">
        <w:rPr>
          <w:rFonts w:ascii="Poppins" w:hAnsi="Poppins" w:cs="Poppins"/>
          <w:b/>
          <w:bCs/>
        </w:rPr>
        <w:t xml:space="preserve"> | T: 01483 379064 | M: 07853 313176</w:t>
      </w:r>
    </w:p>
    <w:p w14:paraId="1FD61FAF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Children’s Services (Surrey County Council)</w:t>
      </w:r>
      <w:r w:rsidRPr="005F1480">
        <w:rPr>
          <w:rFonts w:ascii="Poppins" w:hAnsi="Poppins" w:cs="Poppins"/>
          <w:b/>
          <w:bCs/>
        </w:rPr>
        <w:br/>
        <w:t>T: 0300 470 9100</w:t>
      </w:r>
      <w:r w:rsidRPr="005F1480">
        <w:rPr>
          <w:rFonts w:ascii="Poppins" w:hAnsi="Poppins" w:cs="Poppins"/>
          <w:b/>
          <w:bCs/>
        </w:rPr>
        <w:br/>
        <w:t xml:space="preserve">E: </w:t>
      </w:r>
      <w:hyperlink r:id="rId12" w:history="1">
        <w:r w:rsidRPr="005F1480">
          <w:rPr>
            <w:rStyle w:val="Hyperlink"/>
            <w:rFonts w:ascii="Poppins" w:hAnsi="Poppins" w:cs="Poppins"/>
            <w:b/>
            <w:bCs/>
          </w:rPr>
          <w:t>cspa@surreycc.gov.uk</w:t>
        </w:r>
      </w:hyperlink>
    </w:p>
    <w:p w14:paraId="748A3465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NSPCC Helpline</w:t>
      </w:r>
      <w:r w:rsidRPr="005F1480">
        <w:rPr>
          <w:rFonts w:ascii="Poppins" w:hAnsi="Poppins" w:cs="Poppins"/>
          <w:b/>
          <w:bCs/>
        </w:rPr>
        <w:br/>
        <w:t>T: 0808 800 5000</w:t>
      </w:r>
    </w:p>
    <w:p w14:paraId="7508ECE4" w14:textId="77777777" w:rsidR="005F1480" w:rsidRP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Police (</w:t>
      </w:r>
      <w:proofErr w:type="gramStart"/>
      <w:r w:rsidRPr="005F1480">
        <w:rPr>
          <w:rFonts w:ascii="Poppins" w:hAnsi="Poppins" w:cs="Poppins"/>
          <w:b/>
          <w:bCs/>
        </w:rPr>
        <w:t>Non-Emergency</w:t>
      </w:r>
      <w:proofErr w:type="gramEnd"/>
      <w:r w:rsidRPr="005F1480">
        <w:rPr>
          <w:rFonts w:ascii="Poppins" w:hAnsi="Poppins" w:cs="Poppins"/>
          <w:b/>
          <w:bCs/>
        </w:rPr>
        <w:t>): 101</w:t>
      </w:r>
      <w:r w:rsidRPr="005F1480">
        <w:rPr>
          <w:rFonts w:ascii="Poppins" w:hAnsi="Poppins" w:cs="Poppins"/>
          <w:b/>
          <w:bCs/>
        </w:rPr>
        <w:br/>
        <w:t>Police (Emergency): 999</w:t>
      </w:r>
    </w:p>
    <w:p w14:paraId="7274DDBD" w14:textId="77777777" w:rsidR="005F1480" w:rsidRPr="005F1480" w:rsidRDefault="0040562A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pict w14:anchorId="2E0EEEE5">
          <v:rect id="_x0000_i1042" style="width:0;height:1.5pt" o:hralign="center" o:hrstd="t" o:hr="t" fillcolor="#a0a0a0" stroked="f"/>
        </w:pict>
      </w:r>
    </w:p>
    <w:p w14:paraId="0124D703" w14:textId="77777777" w:rsidR="005F1480" w:rsidRDefault="005F1480" w:rsidP="005F1480">
      <w:pPr>
        <w:rPr>
          <w:rFonts w:ascii="Poppins" w:hAnsi="Poppins" w:cs="Poppins"/>
          <w:b/>
          <w:bCs/>
        </w:rPr>
      </w:pPr>
      <w:r w:rsidRPr="005F1480">
        <w:rPr>
          <w:rFonts w:ascii="Poppins" w:hAnsi="Poppins" w:cs="Poppins"/>
          <w:b/>
          <w:bCs/>
        </w:rPr>
        <w:t>Signed:</w:t>
      </w:r>
    </w:p>
    <w:p w14:paraId="086B7FB1" w14:textId="2F915EC9" w:rsidR="005F1480" w:rsidRPr="005F1480" w:rsidRDefault="005F1480" w:rsidP="005F148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  <w:noProof/>
        </w:rPr>
        <w:drawing>
          <wp:inline distT="0" distB="0" distL="0" distR="0" wp14:anchorId="645B01FB" wp14:editId="34E7A794">
            <wp:extent cx="1198179" cy="609600"/>
            <wp:effectExtent l="0" t="0" r="2540" b="0"/>
            <wp:docPr id="1313626665" name="Picture 1" descr="A close-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26665" name="Picture 1" descr="A close-up of a signatur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19" cy="61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1480">
        <w:rPr>
          <w:rFonts w:ascii="Poppins" w:hAnsi="Poppins" w:cs="Poppins"/>
          <w:b/>
          <w:bCs/>
        </w:rPr>
        <w:br/>
        <w:t>Margie Kemp</w:t>
      </w:r>
      <w:r w:rsidRPr="005F1480">
        <w:rPr>
          <w:rFonts w:ascii="Poppins" w:hAnsi="Poppins" w:cs="Poppins"/>
          <w:b/>
          <w:bCs/>
        </w:rPr>
        <w:br/>
      </w:r>
      <w:r w:rsidRPr="005F1480">
        <w:rPr>
          <w:rFonts w:ascii="Poppins" w:hAnsi="Poppins" w:cs="Poppins"/>
          <w:b/>
          <w:bCs/>
          <w:i/>
          <w:iCs/>
        </w:rPr>
        <w:t>Head Teacher</w:t>
      </w:r>
      <w:r w:rsidRPr="005F1480">
        <w:rPr>
          <w:rFonts w:ascii="Poppins" w:hAnsi="Poppins" w:cs="Poppins"/>
          <w:b/>
          <w:bCs/>
        </w:rPr>
        <w:br/>
        <w:t xml:space="preserve">Date: </w:t>
      </w:r>
      <w:r>
        <w:rPr>
          <w:rFonts w:ascii="Poppins" w:hAnsi="Poppins" w:cs="Poppins"/>
          <w:b/>
          <w:bCs/>
        </w:rPr>
        <w:t>27 July 2025</w:t>
      </w:r>
    </w:p>
    <w:p w14:paraId="1F0E6FA9" w14:textId="2B92FA13" w:rsidR="005F1480" w:rsidRPr="005F1480" w:rsidRDefault="005F1480" w:rsidP="005F1480">
      <w:pPr>
        <w:rPr>
          <w:rFonts w:ascii="Poppins" w:hAnsi="Poppins" w:cs="Poppins"/>
          <w:b/>
          <w:bCs/>
        </w:rPr>
      </w:pPr>
    </w:p>
    <w:p w14:paraId="5D3A86C2" w14:textId="77777777" w:rsidR="003C4DEA" w:rsidRPr="005F1480" w:rsidRDefault="003C4DEA" w:rsidP="005F1480"/>
    <w:sectPr w:rsidR="003C4DEA" w:rsidRPr="005F1480" w:rsidSect="00D037CF">
      <w:headerReference w:type="default" r:id="rId14"/>
      <w:footerReference w:type="default" r:id="rId15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B4261" w14:textId="77777777" w:rsidR="0040562A" w:rsidRDefault="0040562A" w:rsidP="00D037CF">
      <w:pPr>
        <w:spacing w:after="0" w:line="240" w:lineRule="auto"/>
      </w:pPr>
      <w:r>
        <w:separator/>
      </w:r>
    </w:p>
  </w:endnote>
  <w:endnote w:type="continuationSeparator" w:id="0">
    <w:p w14:paraId="04EC56C4" w14:textId="77777777" w:rsidR="0040562A" w:rsidRDefault="0040562A" w:rsidP="00D0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6372D" w14:textId="3C85A6D9" w:rsidR="00D037CF" w:rsidRDefault="00D037CF" w:rsidP="00D037CF">
    <w:pPr>
      <w:pStyle w:val="Footer"/>
      <w:ind w:left="-1418"/>
    </w:pPr>
    <w:r>
      <w:rPr>
        <w:noProof/>
      </w:rPr>
      <w:drawing>
        <wp:inline distT="0" distB="0" distL="0" distR="0" wp14:anchorId="6E5EAE8B" wp14:editId="12A46C82">
          <wp:extent cx="7774123" cy="485775"/>
          <wp:effectExtent l="0" t="0" r="0" b="0"/>
          <wp:docPr id="161769798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479213" name="Picture 10344792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023" cy="486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C39A" w14:textId="77777777" w:rsidR="0040562A" w:rsidRDefault="0040562A" w:rsidP="00D037CF">
      <w:pPr>
        <w:spacing w:after="0" w:line="240" w:lineRule="auto"/>
      </w:pPr>
      <w:r>
        <w:separator/>
      </w:r>
    </w:p>
  </w:footnote>
  <w:footnote w:type="continuationSeparator" w:id="0">
    <w:p w14:paraId="5296B4BA" w14:textId="77777777" w:rsidR="0040562A" w:rsidRDefault="0040562A" w:rsidP="00D03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8B2E" w14:textId="1C40A8AB" w:rsidR="00D037CF" w:rsidRDefault="00D037CF" w:rsidP="00D037CF">
    <w:pPr>
      <w:pStyle w:val="Header"/>
      <w:ind w:left="-1418"/>
    </w:pPr>
    <w:r>
      <w:rPr>
        <w:noProof/>
      </w:rPr>
      <w:drawing>
        <wp:inline distT="0" distB="0" distL="0" distR="0" wp14:anchorId="77937B97" wp14:editId="4B930145">
          <wp:extent cx="7568803" cy="1137920"/>
          <wp:effectExtent l="0" t="0" r="0" b="5080"/>
          <wp:docPr id="2097691027" name="Picture 2" descr="A black scree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7598746" name="Picture 2" descr="A black screen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849" cy="1138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CA11B1" w14:textId="77777777" w:rsidR="00D037CF" w:rsidRDefault="00D037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52D3"/>
    <w:multiLevelType w:val="multilevel"/>
    <w:tmpl w:val="73FC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4A62"/>
    <w:multiLevelType w:val="multilevel"/>
    <w:tmpl w:val="AF70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E4E98"/>
    <w:multiLevelType w:val="multilevel"/>
    <w:tmpl w:val="C1D8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C3448"/>
    <w:multiLevelType w:val="multilevel"/>
    <w:tmpl w:val="E83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64C25"/>
    <w:multiLevelType w:val="multilevel"/>
    <w:tmpl w:val="C3C0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543D3"/>
    <w:multiLevelType w:val="multilevel"/>
    <w:tmpl w:val="5C92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F2B36"/>
    <w:multiLevelType w:val="multilevel"/>
    <w:tmpl w:val="E962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F414B"/>
    <w:multiLevelType w:val="multilevel"/>
    <w:tmpl w:val="25C8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61D5B"/>
    <w:multiLevelType w:val="multilevel"/>
    <w:tmpl w:val="ABD0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64661"/>
    <w:multiLevelType w:val="multilevel"/>
    <w:tmpl w:val="962E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E62D8"/>
    <w:multiLevelType w:val="multilevel"/>
    <w:tmpl w:val="6BD4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396766"/>
    <w:multiLevelType w:val="multilevel"/>
    <w:tmpl w:val="FA62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E3743"/>
    <w:multiLevelType w:val="multilevel"/>
    <w:tmpl w:val="7D72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8E5E21"/>
    <w:multiLevelType w:val="multilevel"/>
    <w:tmpl w:val="A970C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A61973"/>
    <w:multiLevelType w:val="multilevel"/>
    <w:tmpl w:val="F1B2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0D1C52"/>
    <w:multiLevelType w:val="multilevel"/>
    <w:tmpl w:val="728A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B00297"/>
    <w:multiLevelType w:val="multilevel"/>
    <w:tmpl w:val="1C90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7645E9"/>
    <w:multiLevelType w:val="multilevel"/>
    <w:tmpl w:val="8662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0226AD"/>
    <w:multiLevelType w:val="multilevel"/>
    <w:tmpl w:val="CAA2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A82317"/>
    <w:multiLevelType w:val="multilevel"/>
    <w:tmpl w:val="C292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DA6627"/>
    <w:multiLevelType w:val="multilevel"/>
    <w:tmpl w:val="7A86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695152"/>
    <w:multiLevelType w:val="multilevel"/>
    <w:tmpl w:val="0C84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7B7A79"/>
    <w:multiLevelType w:val="multilevel"/>
    <w:tmpl w:val="8AEC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0B6ECB"/>
    <w:multiLevelType w:val="multilevel"/>
    <w:tmpl w:val="559C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47A65"/>
    <w:multiLevelType w:val="multilevel"/>
    <w:tmpl w:val="89D4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A03630"/>
    <w:multiLevelType w:val="multilevel"/>
    <w:tmpl w:val="0556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F5B6B"/>
    <w:multiLevelType w:val="multilevel"/>
    <w:tmpl w:val="B3F2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ED6496"/>
    <w:multiLevelType w:val="multilevel"/>
    <w:tmpl w:val="228C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6D244D"/>
    <w:multiLevelType w:val="multilevel"/>
    <w:tmpl w:val="BA30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3B0852"/>
    <w:multiLevelType w:val="multilevel"/>
    <w:tmpl w:val="CAC8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0844CC"/>
    <w:multiLevelType w:val="multilevel"/>
    <w:tmpl w:val="37A6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323463"/>
    <w:multiLevelType w:val="multilevel"/>
    <w:tmpl w:val="F276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98651D"/>
    <w:multiLevelType w:val="multilevel"/>
    <w:tmpl w:val="949C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F01B29"/>
    <w:multiLevelType w:val="multilevel"/>
    <w:tmpl w:val="4F98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668928">
    <w:abstractNumId w:val="10"/>
  </w:num>
  <w:num w:numId="2" w16cid:durableId="1555583587">
    <w:abstractNumId w:val="8"/>
  </w:num>
  <w:num w:numId="3" w16cid:durableId="318923135">
    <w:abstractNumId w:val="17"/>
  </w:num>
  <w:num w:numId="4" w16cid:durableId="1823503501">
    <w:abstractNumId w:val="1"/>
  </w:num>
  <w:num w:numId="5" w16cid:durableId="1192766798">
    <w:abstractNumId w:val="2"/>
  </w:num>
  <w:num w:numId="6" w16cid:durableId="2115712413">
    <w:abstractNumId w:val="14"/>
  </w:num>
  <w:num w:numId="7" w16cid:durableId="1271548632">
    <w:abstractNumId w:val="30"/>
  </w:num>
  <w:num w:numId="8" w16cid:durableId="985477373">
    <w:abstractNumId w:val="0"/>
  </w:num>
  <w:num w:numId="9" w16cid:durableId="1582639649">
    <w:abstractNumId w:val="3"/>
  </w:num>
  <w:num w:numId="10" w16cid:durableId="258031205">
    <w:abstractNumId w:val="32"/>
  </w:num>
  <w:num w:numId="11" w16cid:durableId="1410031560">
    <w:abstractNumId w:val="28"/>
  </w:num>
  <w:num w:numId="12" w16cid:durableId="1889146393">
    <w:abstractNumId w:val="12"/>
  </w:num>
  <w:num w:numId="13" w16cid:durableId="109593406">
    <w:abstractNumId w:val="26"/>
  </w:num>
  <w:num w:numId="14" w16cid:durableId="325131441">
    <w:abstractNumId w:val="19"/>
  </w:num>
  <w:num w:numId="15" w16cid:durableId="612519795">
    <w:abstractNumId w:val="22"/>
  </w:num>
  <w:num w:numId="16" w16cid:durableId="450828769">
    <w:abstractNumId w:val="13"/>
  </w:num>
  <w:num w:numId="17" w16cid:durableId="1395352196">
    <w:abstractNumId w:val="4"/>
  </w:num>
  <w:num w:numId="18" w16cid:durableId="860431902">
    <w:abstractNumId w:val="5"/>
  </w:num>
  <w:num w:numId="19" w16cid:durableId="424619811">
    <w:abstractNumId w:val="7"/>
  </w:num>
  <w:num w:numId="20" w16cid:durableId="1806506812">
    <w:abstractNumId w:val="31"/>
  </w:num>
  <w:num w:numId="21" w16cid:durableId="689141482">
    <w:abstractNumId w:val="21"/>
  </w:num>
  <w:num w:numId="22" w16cid:durableId="888882253">
    <w:abstractNumId w:val="9"/>
  </w:num>
  <w:num w:numId="23" w16cid:durableId="727652966">
    <w:abstractNumId w:val="25"/>
  </w:num>
  <w:num w:numId="24" w16cid:durableId="123697706">
    <w:abstractNumId w:val="33"/>
  </w:num>
  <w:num w:numId="25" w16cid:durableId="232395137">
    <w:abstractNumId w:val="23"/>
  </w:num>
  <w:num w:numId="26" w16cid:durableId="456804583">
    <w:abstractNumId w:val="11"/>
  </w:num>
  <w:num w:numId="27" w16cid:durableId="820076406">
    <w:abstractNumId w:val="6"/>
  </w:num>
  <w:num w:numId="28" w16cid:durableId="1880166166">
    <w:abstractNumId w:val="29"/>
  </w:num>
  <w:num w:numId="29" w16cid:durableId="795683878">
    <w:abstractNumId w:val="24"/>
  </w:num>
  <w:num w:numId="30" w16cid:durableId="1263880702">
    <w:abstractNumId w:val="20"/>
  </w:num>
  <w:num w:numId="31" w16cid:durableId="1617299217">
    <w:abstractNumId w:val="16"/>
  </w:num>
  <w:num w:numId="32" w16cid:durableId="1152257197">
    <w:abstractNumId w:val="15"/>
  </w:num>
  <w:num w:numId="33" w16cid:durableId="1470592543">
    <w:abstractNumId w:val="27"/>
  </w:num>
  <w:num w:numId="34" w16cid:durableId="20106009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CF"/>
    <w:rsid w:val="001F18CB"/>
    <w:rsid w:val="002C388D"/>
    <w:rsid w:val="00322F51"/>
    <w:rsid w:val="003C0747"/>
    <w:rsid w:val="003C4DEA"/>
    <w:rsid w:val="0040562A"/>
    <w:rsid w:val="0047537D"/>
    <w:rsid w:val="005F1480"/>
    <w:rsid w:val="00613AF5"/>
    <w:rsid w:val="006D5CEA"/>
    <w:rsid w:val="00AB1BAD"/>
    <w:rsid w:val="00D037CF"/>
    <w:rsid w:val="00E1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0011A"/>
  <w15:chartTrackingRefBased/>
  <w15:docId w15:val="{CC483CB0-0681-4675-B358-2A61B394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7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3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7CF"/>
  </w:style>
  <w:style w:type="paragraph" w:styleId="Footer">
    <w:name w:val="footer"/>
    <w:basedOn w:val="Normal"/>
    <w:link w:val="FooterChar"/>
    <w:uiPriority w:val="99"/>
    <w:unhideWhenUsed/>
    <w:rsid w:val="00D03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7CF"/>
  </w:style>
  <w:style w:type="character" w:styleId="Hyperlink">
    <w:name w:val="Hyperlink"/>
    <w:basedOn w:val="DefaultParagraphFont"/>
    <w:uiPriority w:val="99"/>
    <w:unhideWhenUsed/>
    <w:rsid w:val="005F14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spa@surreycc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llo@creative-academies.co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hello@creative-academies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24245-36f8-45bb-af28-cae0fb2c0648" xsi:nil="true"/>
    <lcf76f155ced4ddcb4097134ff3c332f xmlns="8eb30685-ec40-40f5-8549-3c76cd4087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9A3672EBE1C43926826AE97BA95D1" ma:contentTypeVersion="11" ma:contentTypeDescription="Create a new document." ma:contentTypeScope="" ma:versionID="fb780d680307947257f1798b7ee6b3c7">
  <xsd:schema xmlns:xsd="http://www.w3.org/2001/XMLSchema" xmlns:xs="http://www.w3.org/2001/XMLSchema" xmlns:p="http://schemas.microsoft.com/office/2006/metadata/properties" xmlns:ns2="8eb30685-ec40-40f5-8549-3c76cd408754" xmlns:ns3="d3224245-36f8-45bb-af28-cae0fb2c0648" targetNamespace="http://schemas.microsoft.com/office/2006/metadata/properties" ma:root="true" ma:fieldsID="66ac030e1d52316617c07d0e6c9fbf7a" ns2:_="" ns3:_="">
    <xsd:import namespace="8eb30685-ec40-40f5-8549-3c76cd408754"/>
    <xsd:import namespace="d3224245-36f8-45bb-af28-cae0fb2c06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30685-ec40-40f5-8549-3c76cd4087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35ac22-c6a3-4c36-b753-0310863b4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4245-36f8-45bb-af28-cae0fb2c06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6c8c11-3c1c-4276-966b-d6d423f47b0e}" ma:internalName="TaxCatchAll" ma:showField="CatchAllData" ma:web="d3224245-36f8-45bb-af28-cae0fb2c06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E03404-6A91-492C-9CD2-0CC28FA6D148}">
  <ds:schemaRefs>
    <ds:schemaRef ds:uri="http://schemas.microsoft.com/office/2006/metadata/properties"/>
    <ds:schemaRef ds:uri="http://schemas.microsoft.com/office/infopath/2007/PartnerControls"/>
    <ds:schemaRef ds:uri="d3224245-36f8-45bb-af28-cae0fb2c0648"/>
    <ds:schemaRef ds:uri="8eb30685-ec40-40f5-8549-3c76cd408754"/>
  </ds:schemaRefs>
</ds:datastoreItem>
</file>

<file path=customXml/itemProps2.xml><?xml version="1.0" encoding="utf-8"?>
<ds:datastoreItem xmlns:ds="http://schemas.openxmlformats.org/officeDocument/2006/customXml" ds:itemID="{36DDBBE4-5A8A-4103-AE02-121701DACC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24F38A-CBFD-42B2-BE36-9BCBB7575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30685-ec40-40f5-8549-3c76cd408754"/>
    <ds:schemaRef ds:uri="d3224245-36f8-45bb-af28-cae0fb2c0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Kemp</dc:creator>
  <cp:keywords/>
  <dc:description/>
  <cp:lastModifiedBy>Young Designers Academy</cp:lastModifiedBy>
  <cp:revision>2</cp:revision>
  <cp:lastPrinted>2025-07-27T13:34:00Z</cp:lastPrinted>
  <dcterms:created xsi:type="dcterms:W3CDTF">2026-09-12T14:48:00Z</dcterms:created>
  <dcterms:modified xsi:type="dcterms:W3CDTF">2026-09-12T14:48:00Z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0x010100F5F9A3672EBE1C43926826AE97BA95D1</vt:lpwstr>
  </property>
</Properties>
</file>